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5F" w:rsidRPr="00727BB4" w:rsidRDefault="00727BB4">
      <w:pPr>
        <w:rPr>
          <w:lang w:val="es-MX"/>
        </w:rPr>
      </w:pPr>
      <w:r>
        <w:rPr>
          <w:lang w:val="es-MX"/>
        </w:rPr>
        <w:t>Prueba</w:t>
      </w:r>
      <w:bookmarkStart w:id="0" w:name="_GoBack"/>
      <w:bookmarkEnd w:id="0"/>
    </w:p>
    <w:sectPr w:rsidR="00E3435F" w:rsidRPr="00727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B4"/>
    <w:rsid w:val="00727BB4"/>
    <w:rsid w:val="00E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6151"/>
  <w15:chartTrackingRefBased/>
  <w15:docId w15:val="{AC2E2BFD-FEFD-4AA9-AE57-50C76700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Chacon Navarro</dc:creator>
  <cp:keywords/>
  <dc:description/>
  <cp:lastModifiedBy>Catherine Chacon Navarro</cp:lastModifiedBy>
  <cp:revision>1</cp:revision>
  <dcterms:created xsi:type="dcterms:W3CDTF">2020-07-31T02:09:00Z</dcterms:created>
  <dcterms:modified xsi:type="dcterms:W3CDTF">2020-07-31T02:09:00Z</dcterms:modified>
</cp:coreProperties>
</file>